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по предмету «География»  для студентов 1 и 2 курсов.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Учебник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: Е.В. Баранчиков,  География,  Москва, Издательский центр «Академия», 2018г.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неделя обучения - Тема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: Многообразие стран современного мира. География мировых природных ресурсов. Стр. учебника: 9-35.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Прочитать, ответить письменно на контрольные вопросы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: 1.Перечислить этапы формирования политической карты мира. 2.Сколько государственных образований насчитывается в современном мире? 3.Какие страны мира выделяются по площади (величине) территории и численности населения? 4.Сколько стран мира имеют монархическую форму правления? 5.Каковы  отличия унитарных государств от федеративных? 6.Как различаются условия и особенности социально-экономического развития развитых и развивающихся стран? 7.Какие страны и почему относятся к категории «пороговых»?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8.Каковы характерные особенности рационального и нерационального природопользования? 9.Какие природные ресурсы относятся к неисчерпаемым, исчерпаемым невозобновляемым и исчерпаемым возобновляемым? 10.Какие страны и почему обладают крупнейшими водными, гидроэнергетическими, земельными и лесными ресурсами?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Тест №1.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1.Выделите среди перечисленных стран крупнейшие по площади территории (входящие в мировую десятку):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 Казахстан;    2) США;        3) Китай;   4) Парагвай;      5)Судан;   6)Украина.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2.Выделите группу стран Азии, не имеющих выхода к морскому побережью: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 1)Чехия, Швейцария, Андорра;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2)Индия, Китай, Туркмения;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3)Боливия, Парагвай, Бразилия;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4)Монголия, Бутан, Непал.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3.Выделите европейские страны с монархической формой правления: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1)Франция   2)Италия   3)Испания   4)Греция   5)Норвегия   6)Нидерланды   7)Дания   8)Финляндия.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4.Выделите азиатские страны с республиканской формой правления: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1)Саудовская Аравия   2)Япония   3)Таиланд   4)Индия   5)Иордания   6)Израиль   7)Кипр   8)Кувейт.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5.Выделите регион, в котором расположено наибольшее количество стран с федеративным  типом государственного устройства: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1)Европа   2)Азия   3)Африка   4)Америка   5)Австралия и Океания.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6.Выделите столицы стран с федеративным типом государственного устройства: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1)Париж   2)Москва   3)Стокгольм   4)Каир   5)Берлин   6)Вашингтон.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7.Выделите унитарные страны мира: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1)Тунис   2)ЮАР   3)Египет   4)Нигерия   5)Ангола   6)Эфиопия.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8.Выделите европейские страны, омываемые водами Балтийского моря: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1)Швеция   2)Польша   3)Эстония   4)Франция   5)Словакия   6)Румыния.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lastRenderedPageBreak/>
        <w:t>Тест №2.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1.Выделите столицы стран, относящихся к «Большой семерке»: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1)Берлин   2)Лиссабон   3)Осло   4)Лондон   5)Рим   6)Оттава   7)Пекин   8)Варшава.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2.Выделите группу ключевых развивающихся стран крупного потенциала: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1)Кипр, Бахрейн, Либерия, Панама;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2)Камбоджа, Лаос, Бутан, Таджикистан;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3)Китай, Индия, Бразилия, Мексика;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4)Португалия, Испания, Греция, Ирландия.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3.Выделите регион мира, в котором находится группа так называемых «новых индустриальных стран»: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1)Северная Европа   2)Северная Африка   3)Юго-Западная Азия   4)Юго-Восточная Азия   5)Центральная Америка   6)Океания.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4.выделите столицы финансово избыточных стран – экспортеров нефти и природного газа: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1)Абу-Даби   2)Тегеран   3)Осло   4)Дамаск   5)Мехико   6)Эр-Рияд.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5.выделите страну, на территории которой находится штаб-квартира Европейского союза: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1)Швейцария   2)Австрия   3)Бельгия   4)Великобритания   5)Латвия   6)Швеция.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6.Выделите верное утверждение: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1)США, Канада и Мексика являются полноправными членами АСЕАН;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2)в Ассоциацию свободной торговли Северной Америки кроме США, Канады и Мексики входят и небольшие страны Вест-Индии;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3)штаб-квартира военно-политической организации НАТО находится в столице Великобритании;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4)современная интегральная организация ЕС насчитывает в своем составе 25 стран-членов.</w:t>
      </w:r>
    </w:p>
    <w:p w:rsidR="00D707E8" w:rsidRPr="00D707E8" w:rsidRDefault="00D707E8" w:rsidP="00D70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Тест №3.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Выделите 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верные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 утверждения: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 отвалы в местах добычи полезных ископаемых являются примерами антропогенного воздействия на природу;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2) на территории крупных городов только жилые кварталы являются антропогенными ландшафтами, а парковые зоны и скверы – природными, не поддающимися влиянию человека;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3) Наиболее загрязненными реками Азии являются Дунай, Рейн, Волга и Днепр;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4) бедленды – это территории, на которых вследствие интенсивной человеческой деятельности уничтожены естественные почвенные покровы и сложившиеся биоценозы.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 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неверные 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утверждения: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 подсечные ландщафты связаны с вырубкой лесов;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2) пастбищные ландшафты сформировались в результате распашки территории;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3) селитебные комплексы – это ландшафты населенных пунктов;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4) техногенные ландшафты образовались в результате неумеренного выпаса скота.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 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верное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 утверждение. Кислотные дожди являются результатом загрязнения: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 биологического; 2)вибрационного; 3)химического; 4)теплового.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4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 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верные </w:t>
      </w: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утверждения, характеризующие проблемы загрязнения литосферы: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1) накопление углекислого газа приводит к увеличению «парникового эффекта»;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2) загрязнение почвенного покрова происходит в результате накопления избыточных минеральных удобрений, ядохимикатов и органических соединений;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3) сброс тепловых вод приводит к уменьшению концентрации кислорода и нарушению природного режима водоемов;</w:t>
      </w:r>
    </w:p>
    <w:p w:rsidR="00D707E8" w:rsidRPr="00D707E8" w:rsidRDefault="00D707E8" w:rsidP="00D707E8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Times New Roman" w:eastAsia="Times New Roman" w:hAnsi="Times New Roman" w:cs="Times New Roman"/>
          <w:color w:val="333333"/>
          <w:sz w:val="28"/>
          <w:szCs w:val="28"/>
        </w:rPr>
        <w:t>4) мусорные свалки, занимающие обширные территории около городов, являются острейшей проблемой современности.</w:t>
      </w:r>
    </w:p>
    <w:p w:rsidR="00D707E8" w:rsidRPr="00D707E8" w:rsidRDefault="00D707E8" w:rsidP="00D7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707E8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284B95" w:rsidRDefault="00284B95"/>
    <w:sectPr w:rsidR="0028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707E8"/>
    <w:rsid w:val="00284B95"/>
    <w:rsid w:val="00D7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2020-09-07T05:48:00Z</dcterms:created>
  <dcterms:modified xsi:type="dcterms:W3CDTF">2020-09-07T05:48:00Z</dcterms:modified>
</cp:coreProperties>
</file>