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99" w:rsidRDefault="00754499" w:rsidP="00754499">
      <w:pPr>
        <w:pStyle w:val="a3"/>
        <w:shd w:val="clear" w:color="auto" w:fill="FFFFFF"/>
        <w:spacing w:after="163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</w:rPr>
        <w:t>Задание по предмету «География»  для студентов 1 и 2 курсов.</w:t>
      </w:r>
    </w:p>
    <w:p w:rsidR="00754499" w:rsidRDefault="00754499" w:rsidP="00754499">
      <w:pPr>
        <w:pStyle w:val="a3"/>
        <w:shd w:val="clear" w:color="auto" w:fill="FFFFFF"/>
        <w:spacing w:after="163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</w:rPr>
        <w:t>8 неделя обучения </w:t>
      </w:r>
      <w:r>
        <w:rPr>
          <w:color w:val="333333"/>
          <w:sz w:val="28"/>
          <w:szCs w:val="28"/>
        </w:rPr>
        <w:t>(с 19 по 24.10.2020)</w:t>
      </w:r>
      <w:r>
        <w:rPr>
          <w:b/>
          <w:bCs/>
          <w:color w:val="333333"/>
          <w:sz w:val="28"/>
          <w:szCs w:val="28"/>
        </w:rPr>
        <w:t> – Тема №4</w:t>
      </w:r>
      <w:r>
        <w:rPr>
          <w:color w:val="333333"/>
          <w:sz w:val="28"/>
          <w:szCs w:val="28"/>
        </w:rPr>
        <w:t>: География населения и хозяйства Зарубежной Европы</w:t>
      </w:r>
      <w:proofErr w:type="gramStart"/>
      <w:r>
        <w:rPr>
          <w:color w:val="333333"/>
          <w:sz w:val="28"/>
          <w:szCs w:val="28"/>
        </w:rPr>
        <w:t xml:space="preserve">.. </w:t>
      </w:r>
      <w:proofErr w:type="gramEnd"/>
      <w:r>
        <w:rPr>
          <w:color w:val="333333"/>
          <w:sz w:val="28"/>
          <w:szCs w:val="28"/>
        </w:rPr>
        <w:t>Стр. учебника: 145 – 165 (2016г).</w:t>
      </w:r>
    </w:p>
    <w:p w:rsidR="00754499" w:rsidRDefault="00754499" w:rsidP="00754499">
      <w:pPr>
        <w:pStyle w:val="a3"/>
        <w:shd w:val="clear" w:color="auto" w:fill="FFFFFF"/>
        <w:spacing w:after="163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Ответить коротко на контрольные вопросы на стр. 165 с 1 по 10.</w:t>
      </w:r>
    </w:p>
    <w:p w:rsidR="00754499" w:rsidRDefault="00754499" w:rsidP="00754499">
      <w:pPr>
        <w:pStyle w:val="a3"/>
        <w:shd w:val="clear" w:color="auto" w:fill="FFFFFF"/>
        <w:spacing w:after="163" w:afterAutospacing="0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</w:rPr>
        <w:t>Тест №8.</w:t>
      </w:r>
    </w:p>
    <w:p w:rsidR="00754499" w:rsidRDefault="00754499" w:rsidP="00754499">
      <w:pPr>
        <w:pStyle w:val="a3"/>
        <w:shd w:val="clear" w:color="auto" w:fill="FFFFFF"/>
        <w:spacing w:after="163" w:afterAutospacing="0"/>
        <w:jc w:val="both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b/>
          <w:bCs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.Выделите природные ресурсы, наиболее характерные для стран Северной Европы: 1)бокситы и уголь 2)лесные ресурсы и железная руда 3)оловянные руды и гидроэнергетические ресурсы  4)водные и агроклиматические ресурсы.</w:t>
      </w:r>
      <w:proofErr w:type="gramEnd"/>
    </w:p>
    <w:p w:rsidR="00754499" w:rsidRDefault="00754499" w:rsidP="00754499">
      <w:pPr>
        <w:pStyle w:val="a3"/>
        <w:shd w:val="clear" w:color="auto" w:fill="FFFFFF"/>
        <w:spacing w:after="163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.Выделите отрасли сельского хозяйства, наиболее характерные для стран Средиземноморья:1)молочное скотоводство, виноградарство, зерновое хозяйство 2)овощеводство, плодоводство и виноградарство 3)свиноводство, овцеводство, производство кормовых культур.</w:t>
      </w:r>
    </w:p>
    <w:p w:rsidR="00754499" w:rsidRDefault="00754499" w:rsidP="00754499">
      <w:pPr>
        <w:pStyle w:val="a3"/>
        <w:shd w:val="clear" w:color="auto" w:fill="FFFFFF"/>
        <w:spacing w:after="163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.Выделите крупнейшие морские порты Европы: 1)</w:t>
      </w:r>
      <w:proofErr w:type="spellStart"/>
      <w:r>
        <w:rPr>
          <w:color w:val="333333"/>
          <w:sz w:val="28"/>
          <w:szCs w:val="28"/>
        </w:rPr>
        <w:t>Роттнрдам</w:t>
      </w:r>
      <w:proofErr w:type="spellEnd"/>
      <w:r>
        <w:rPr>
          <w:color w:val="333333"/>
          <w:sz w:val="28"/>
          <w:szCs w:val="28"/>
        </w:rPr>
        <w:t xml:space="preserve"> 2)Генуя 3)Бухарест 4)Мадрид 5)Лиссабон 6)Хельсинки.</w:t>
      </w:r>
    </w:p>
    <w:p w:rsidR="00754499" w:rsidRDefault="00754499" w:rsidP="00754499">
      <w:pPr>
        <w:pStyle w:val="a3"/>
        <w:shd w:val="clear" w:color="auto" w:fill="FFFFFF"/>
        <w:spacing w:after="163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>.Определите страну по её описанию. Это центрально-европейская страна с федеративным устройством, не имеет выхода к морю, специализируется на производстве фармацевтических препаратов и оказании финансовых услуг: 1)Австрия 2)Швейцария 3)Франция 4)Венгрия 5)Словения 6)Чехия.</w:t>
      </w:r>
    </w:p>
    <w:p w:rsidR="00754499" w:rsidRDefault="00754499" w:rsidP="00754499">
      <w:pPr>
        <w:pStyle w:val="a3"/>
        <w:shd w:val="clear" w:color="auto" w:fill="FFFFFF"/>
        <w:spacing w:after="163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.Определите страну по её описанию. Эта страна занимает примерно половину крупнейшего полуострова Европы. По форме правления – конституционная монархия. В 16 – 18 веках осуществляла крупные территориальные захваты. После того как в первой четверти 18 века утратила былое «величие», направила все силы на внутреннее развитие. В настоящее время представляет собой одну из самых развитых  демократий Мира. По уровню жизни населения традиционно занимает одно из первых мест в мире. Подавляющая часть верующего населения исповедует протестантизм (лютеранство). Показатели рождаемости и естественного прироста одни из </w:t>
      </w:r>
      <w:proofErr w:type="gramStart"/>
      <w:r>
        <w:rPr>
          <w:color w:val="333333"/>
          <w:sz w:val="28"/>
          <w:szCs w:val="28"/>
        </w:rPr>
        <w:t>самых</w:t>
      </w:r>
      <w:proofErr w:type="gramEnd"/>
      <w:r>
        <w:rPr>
          <w:color w:val="333333"/>
          <w:sz w:val="28"/>
          <w:szCs w:val="28"/>
        </w:rPr>
        <w:t xml:space="preserve"> низких в мире. При этом численность населения продолжает увеличиваться благодаря интенсивной иммиграции. Важнейшими видами природных ресурсов являются минеральные (железные, медные и полиметаллические руды), водные, гидроэнергетические и лесные. В промышленности специализируется на производстве дешевой электроэнергии, высококачественной стали, </w:t>
      </w:r>
      <w:proofErr w:type="spellStart"/>
      <w:r>
        <w:rPr>
          <w:color w:val="333333"/>
          <w:sz w:val="28"/>
          <w:szCs w:val="28"/>
        </w:rPr>
        <w:t>электро</w:t>
      </w:r>
      <w:proofErr w:type="spellEnd"/>
      <w:r>
        <w:rPr>
          <w:color w:val="333333"/>
          <w:sz w:val="28"/>
          <w:szCs w:val="28"/>
        </w:rPr>
        <w:t>- и робототехники, автомобилей. Основу сельского хозяйства составляет полевое кормопроизводство и молочное скотоводство: 1)Испания 2)Румыния 3)Италия 4)Болгария 5)Норвегия 6)Чехия.</w:t>
      </w:r>
    </w:p>
    <w:p w:rsidR="00754499" w:rsidRDefault="00754499" w:rsidP="00754499">
      <w:pPr>
        <w:pStyle w:val="a3"/>
        <w:shd w:val="clear" w:color="auto" w:fill="FFFFFF"/>
        <w:spacing w:after="163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 </w:t>
      </w:r>
    </w:p>
    <w:p w:rsidR="00094B1D" w:rsidRDefault="00094B1D"/>
    <w:sectPr w:rsidR="0009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4499"/>
    <w:rsid w:val="00094B1D"/>
    <w:rsid w:val="0075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2020-10-19T06:11:00Z</dcterms:created>
  <dcterms:modified xsi:type="dcterms:W3CDTF">2020-10-19T06:12:00Z</dcterms:modified>
</cp:coreProperties>
</file>